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60444" w14:textId="6100AF8F" w:rsidR="00477F78" w:rsidRDefault="00477F78">
      <w:pPr>
        <w:rPr>
          <w:rFonts w:ascii="Arial" w:hAnsi="Arial" w:cs="Arial"/>
          <w:color w:val="868686"/>
          <w:lang w:val="en-GB"/>
        </w:rPr>
      </w:pPr>
      <w:r w:rsidRPr="00477F78">
        <w:rPr>
          <w:rFonts w:ascii="Arial" w:hAnsi="Arial" w:cs="Arial"/>
          <w:color w:val="868686"/>
          <w:lang w:val="en-GB"/>
        </w:rPr>
        <w:t xml:space="preserve">These maps show the potential of nature-based solutions to address </w:t>
      </w:r>
      <w:r w:rsidR="00C81F44" w:rsidRPr="00C81F44">
        <w:rPr>
          <w:rFonts w:ascii="Arial" w:hAnsi="Arial" w:cs="Arial"/>
          <w:color w:val="868686"/>
          <w:lang w:val="en-GB"/>
        </w:rPr>
        <w:t>multiple sustainability challenges (e.g. climate change, loss of biodiversity, human health and well-being)</w:t>
      </w:r>
      <w:r w:rsidR="00C81F44">
        <w:rPr>
          <w:rFonts w:ascii="Arial" w:hAnsi="Arial" w:cs="Arial"/>
          <w:color w:val="868686"/>
          <w:lang w:val="en-GB"/>
        </w:rPr>
        <w:t xml:space="preserve"> </w:t>
      </w:r>
      <w:r w:rsidRPr="00477F78">
        <w:rPr>
          <w:rFonts w:ascii="Arial" w:hAnsi="Arial" w:cs="Arial"/>
          <w:color w:val="868686"/>
          <w:lang w:val="en-GB"/>
        </w:rPr>
        <w:t xml:space="preserve">across </w:t>
      </w:r>
      <w:r>
        <w:rPr>
          <w:rFonts w:ascii="Arial" w:hAnsi="Arial" w:cs="Arial"/>
          <w:color w:val="868686"/>
          <w:lang w:val="en-GB"/>
        </w:rPr>
        <w:t>more than 700</w:t>
      </w:r>
      <w:r w:rsidRPr="00477F78">
        <w:rPr>
          <w:rFonts w:ascii="Arial" w:hAnsi="Arial" w:cs="Arial"/>
          <w:color w:val="868686"/>
          <w:lang w:val="en-GB"/>
        </w:rPr>
        <w:t xml:space="preserve"> European </w:t>
      </w:r>
      <w:r w:rsidR="00C81F44">
        <w:rPr>
          <w:rFonts w:ascii="Arial" w:hAnsi="Arial" w:cs="Arial"/>
          <w:color w:val="868686"/>
          <w:lang w:val="en-GB"/>
        </w:rPr>
        <w:t>urban areas</w:t>
      </w:r>
      <w:r w:rsidRPr="00477F78">
        <w:rPr>
          <w:rFonts w:ascii="Arial" w:hAnsi="Arial" w:cs="Arial"/>
          <w:color w:val="868686"/>
          <w:lang w:val="en-GB"/>
        </w:rPr>
        <w:t>. A set of tools using open-source GIS-based modelling, was used to quantify benefits of urban nature-based solutions under different scenarios, that differ in the amount and location of nature-based solutions within the cities. </w:t>
      </w:r>
    </w:p>
    <w:p w14:paraId="6DF0A308" w14:textId="756AFE16" w:rsidR="00477F78" w:rsidRPr="00477F78" w:rsidRDefault="00477F78">
      <w:pPr>
        <w:rPr>
          <w:b/>
          <w:bCs/>
          <w:lang w:val="en-GB"/>
        </w:rPr>
      </w:pPr>
      <w:r w:rsidRPr="00477F78">
        <w:rPr>
          <w:rFonts w:ascii="Arial" w:hAnsi="Arial" w:cs="Arial"/>
          <w:color w:val="868686"/>
          <w:lang w:val="en-GB"/>
        </w:rPr>
        <w:t>Read our </w:t>
      </w:r>
      <w:hyperlink r:id="rId5" w:history="1">
        <w:r w:rsidRPr="00477F78">
          <w:rPr>
            <w:rStyle w:val="Hyperlink"/>
            <w:rFonts w:ascii="Arial" w:hAnsi="Arial" w:cs="Arial"/>
            <w:b/>
            <w:bCs/>
            <w:color w:val="2780BA"/>
            <w:lang w:val="en-GB"/>
          </w:rPr>
          <w:t>general brief on open access digital maps</w:t>
        </w:r>
      </w:hyperlink>
      <w:r w:rsidRPr="00477F78">
        <w:rPr>
          <w:rFonts w:ascii="Arial" w:hAnsi="Arial" w:cs="Arial"/>
          <w:color w:val="868686"/>
          <w:lang w:val="en-GB"/>
        </w:rPr>
        <w:t> as well as our </w:t>
      </w:r>
      <w:hyperlink r:id="rId6" w:history="1">
        <w:r w:rsidRPr="00477F78">
          <w:rPr>
            <w:rStyle w:val="Hyperlink"/>
            <w:rFonts w:ascii="Arial" w:hAnsi="Arial" w:cs="Arial"/>
            <w:b/>
            <w:bCs/>
            <w:color w:val="2780BA"/>
            <w:lang w:val="en-GB"/>
          </w:rPr>
          <w:t xml:space="preserve">background brief on mapping benefits of nature-based solutions in </w:t>
        </w:r>
        <w:r>
          <w:rPr>
            <w:rStyle w:val="Hyperlink"/>
            <w:rFonts w:ascii="Arial" w:hAnsi="Arial" w:cs="Arial"/>
            <w:b/>
            <w:bCs/>
            <w:color w:val="2780BA"/>
            <w:lang w:val="en-GB"/>
          </w:rPr>
          <w:t>European</w:t>
        </w:r>
        <w:r w:rsidRPr="00477F78">
          <w:rPr>
            <w:rStyle w:val="Hyperlink"/>
            <w:rFonts w:ascii="Arial" w:hAnsi="Arial" w:cs="Arial"/>
            <w:b/>
            <w:bCs/>
            <w:color w:val="2780BA"/>
            <w:lang w:val="en-GB"/>
          </w:rPr>
          <w:t xml:space="preserve"> urban areas</w:t>
        </w:r>
      </w:hyperlink>
      <w:r w:rsidRPr="00477F78">
        <w:rPr>
          <w:rFonts w:ascii="Arial" w:hAnsi="Arial" w:cs="Arial"/>
          <w:color w:val="868686"/>
          <w:lang w:val="en-GB"/>
        </w:rPr>
        <w:t> and check out the </w:t>
      </w:r>
      <w:hyperlink r:id="rId7" w:history="1">
        <w:r w:rsidRPr="00477F78">
          <w:rPr>
            <w:rStyle w:val="Hyperlink"/>
            <w:rFonts w:ascii="Arial" w:hAnsi="Arial" w:cs="Arial"/>
            <w:b/>
            <w:bCs/>
            <w:color w:val="2780BA"/>
            <w:lang w:val="en-GB"/>
          </w:rPr>
          <w:t>Urban Nature Navigator</w:t>
        </w:r>
      </w:hyperlink>
      <w:r w:rsidRPr="00477F78">
        <w:rPr>
          <w:rFonts w:ascii="Arial" w:hAnsi="Arial" w:cs="Arial"/>
          <w:color w:val="868686"/>
          <w:lang w:val="en-GB"/>
        </w:rPr>
        <w:t> - a tool that helps you assess the contributions that different nature-based solutions can make to meeting urban sustainability challenges and to identify the nature-based solutions which fit your needs the best.</w:t>
      </w:r>
    </w:p>
    <w:p w14:paraId="6B4BC08F" w14:textId="77777777" w:rsidR="00477F78" w:rsidRDefault="00477F78">
      <w:pPr>
        <w:rPr>
          <w:b/>
          <w:bCs/>
          <w:lang w:val="en-US"/>
        </w:rPr>
      </w:pPr>
    </w:p>
    <w:p w14:paraId="08C11BF8" w14:textId="3845DD68" w:rsidR="009F2A4C" w:rsidRPr="00E42F28" w:rsidRDefault="00505584" w:rsidP="00477F78">
      <w:pPr>
        <w:spacing w:after="0"/>
        <w:rPr>
          <w:b/>
          <w:bCs/>
          <w:lang w:val="en-US"/>
        </w:rPr>
      </w:pPr>
      <w:r w:rsidRPr="00E42F28">
        <w:rPr>
          <w:b/>
          <w:bCs/>
          <w:lang w:val="en-US"/>
        </w:rPr>
        <w:t>SCENARIO</w:t>
      </w:r>
    </w:p>
    <w:p w14:paraId="370E7D7D" w14:textId="7625937A" w:rsidR="00CB543A" w:rsidRPr="00CB543A" w:rsidRDefault="00CB543A" w:rsidP="00477F78">
      <w:pPr>
        <w:pStyle w:val="NormalWeb"/>
        <w:spacing w:before="0" w:beforeAutospacing="0" w:after="0" w:afterAutospacing="0" w:line="276" w:lineRule="auto"/>
        <w:jc w:val="both"/>
        <w:rPr>
          <w:rFonts w:asciiTheme="minorHAnsi" w:eastAsiaTheme="minorHAnsi" w:hAnsiTheme="minorHAnsi" w:cstheme="minorBidi"/>
          <w:sz w:val="22"/>
          <w:szCs w:val="22"/>
          <w:lang w:val="en-US" w:eastAsia="en-US"/>
        </w:rPr>
      </w:pPr>
      <w:r w:rsidRPr="00CB543A">
        <w:rPr>
          <w:rFonts w:asciiTheme="minorHAnsi" w:eastAsiaTheme="minorHAnsi" w:hAnsiTheme="minorHAnsi" w:cstheme="minorBidi"/>
          <w:b/>
          <w:bCs/>
          <w:i/>
          <w:iCs/>
          <w:sz w:val="22"/>
          <w:szCs w:val="22"/>
          <w:lang w:val="en-US" w:eastAsia="en-US"/>
        </w:rPr>
        <w:t>Reference:</w:t>
      </w:r>
      <w:r w:rsidRPr="00CB543A">
        <w:rPr>
          <w:rFonts w:asciiTheme="minorHAnsi" w:eastAsiaTheme="minorHAnsi" w:hAnsiTheme="minorHAnsi" w:cstheme="minorBidi"/>
          <w:sz w:val="22"/>
          <w:szCs w:val="22"/>
          <w:lang w:val="en-US" w:eastAsia="en-US"/>
        </w:rPr>
        <w:t> Representing the current situation</w:t>
      </w:r>
      <w:r w:rsidR="00B33B74">
        <w:rPr>
          <w:rFonts w:asciiTheme="minorHAnsi" w:eastAsiaTheme="minorHAnsi" w:hAnsiTheme="minorHAnsi" w:cstheme="minorBidi"/>
          <w:sz w:val="22"/>
          <w:szCs w:val="22"/>
          <w:lang w:val="en-US" w:eastAsia="en-US"/>
        </w:rPr>
        <w:t>.</w:t>
      </w:r>
    </w:p>
    <w:p w14:paraId="41F0E85F" w14:textId="1A979EBE" w:rsidR="00CB543A" w:rsidRPr="00CB543A" w:rsidRDefault="00CB543A" w:rsidP="00477F78">
      <w:pPr>
        <w:pStyle w:val="NormalWeb"/>
        <w:spacing w:before="0" w:beforeAutospacing="0" w:after="0" w:afterAutospacing="0" w:line="276" w:lineRule="auto"/>
        <w:jc w:val="both"/>
        <w:rPr>
          <w:rFonts w:asciiTheme="minorHAnsi" w:eastAsiaTheme="minorHAnsi" w:hAnsiTheme="minorHAnsi" w:cstheme="minorBidi"/>
          <w:sz w:val="22"/>
          <w:szCs w:val="22"/>
          <w:lang w:val="en-US" w:eastAsia="en-US"/>
        </w:rPr>
      </w:pPr>
      <w:r w:rsidRPr="00477F78">
        <w:rPr>
          <w:rFonts w:asciiTheme="minorHAnsi" w:eastAsiaTheme="minorHAnsi" w:hAnsiTheme="minorHAnsi" w:cstheme="minorBidi"/>
          <w:b/>
          <w:bCs/>
          <w:i/>
          <w:iCs/>
          <w:sz w:val="22"/>
          <w:szCs w:val="22"/>
          <w:lang w:val="en-US" w:eastAsia="en-US"/>
        </w:rPr>
        <w:t>Green</w:t>
      </w:r>
      <w:r w:rsidRPr="00477F78">
        <w:rPr>
          <w:rFonts w:asciiTheme="minorHAnsi" w:eastAsiaTheme="minorHAnsi" w:hAnsiTheme="minorHAnsi" w:cstheme="minorBidi"/>
          <w:i/>
          <w:iCs/>
          <w:sz w:val="22"/>
          <w:szCs w:val="22"/>
          <w:lang w:val="en-US" w:eastAsia="en-US"/>
        </w:rPr>
        <w:t>:</w:t>
      </w:r>
      <w:r w:rsidRPr="00CB543A">
        <w:rPr>
          <w:rFonts w:asciiTheme="minorHAnsi" w:eastAsiaTheme="minorHAnsi" w:hAnsiTheme="minorHAnsi" w:cstheme="minorBidi"/>
          <w:sz w:val="22"/>
          <w:szCs w:val="22"/>
          <w:lang w:val="en-US" w:eastAsia="en-US"/>
        </w:rPr>
        <w:t> Additional trees and parks are implemented within the city</w:t>
      </w:r>
      <w:r w:rsidR="00B33B74">
        <w:rPr>
          <w:rFonts w:asciiTheme="minorHAnsi" w:eastAsiaTheme="minorHAnsi" w:hAnsiTheme="minorHAnsi" w:cstheme="minorBidi"/>
          <w:sz w:val="22"/>
          <w:szCs w:val="22"/>
          <w:lang w:val="en-US" w:eastAsia="en-US"/>
        </w:rPr>
        <w:t>.</w:t>
      </w:r>
    </w:p>
    <w:p w14:paraId="0522F1C6" w14:textId="45B19665" w:rsidR="00CB543A" w:rsidRPr="00CB543A" w:rsidRDefault="00CB543A" w:rsidP="00477F78">
      <w:pPr>
        <w:pStyle w:val="NormalWeb"/>
        <w:spacing w:before="0" w:beforeAutospacing="0" w:after="0" w:afterAutospacing="0" w:line="276" w:lineRule="auto"/>
        <w:jc w:val="both"/>
        <w:rPr>
          <w:rFonts w:asciiTheme="minorHAnsi" w:eastAsiaTheme="minorHAnsi" w:hAnsiTheme="minorHAnsi" w:cstheme="minorBidi"/>
          <w:sz w:val="22"/>
          <w:szCs w:val="22"/>
          <w:lang w:val="en-US" w:eastAsia="en-US"/>
        </w:rPr>
      </w:pPr>
      <w:r w:rsidRPr="00477F78">
        <w:rPr>
          <w:rFonts w:asciiTheme="minorHAnsi" w:eastAsiaTheme="minorHAnsi" w:hAnsiTheme="minorHAnsi" w:cstheme="minorBidi"/>
          <w:b/>
          <w:bCs/>
          <w:i/>
          <w:iCs/>
          <w:sz w:val="22"/>
          <w:szCs w:val="22"/>
          <w:lang w:val="en-US" w:eastAsia="en-US"/>
        </w:rPr>
        <w:t>Grey</w:t>
      </w:r>
      <w:r w:rsidRPr="00477F78">
        <w:rPr>
          <w:rFonts w:asciiTheme="minorHAnsi" w:eastAsiaTheme="minorHAnsi" w:hAnsiTheme="minorHAnsi" w:cstheme="minorBidi"/>
          <w:i/>
          <w:iCs/>
          <w:sz w:val="22"/>
          <w:szCs w:val="22"/>
          <w:lang w:val="en-US" w:eastAsia="en-US"/>
        </w:rPr>
        <w:t>:</w:t>
      </w:r>
      <w:r w:rsidRPr="00CB543A">
        <w:rPr>
          <w:rFonts w:asciiTheme="minorHAnsi" w:eastAsiaTheme="minorHAnsi" w:hAnsiTheme="minorHAnsi" w:cstheme="minorBidi"/>
          <w:sz w:val="22"/>
          <w:szCs w:val="22"/>
          <w:lang w:val="en-US" w:eastAsia="en-US"/>
        </w:rPr>
        <w:t> Trees and parks are largely removed from the city</w:t>
      </w:r>
      <w:r w:rsidR="00B33B74">
        <w:rPr>
          <w:rFonts w:asciiTheme="minorHAnsi" w:eastAsiaTheme="minorHAnsi" w:hAnsiTheme="minorHAnsi" w:cstheme="minorBidi"/>
          <w:sz w:val="22"/>
          <w:szCs w:val="22"/>
          <w:lang w:val="en-US" w:eastAsia="en-US"/>
        </w:rPr>
        <w:t>.</w:t>
      </w:r>
    </w:p>
    <w:p w14:paraId="735A9CC2" w14:textId="1B0CD51F" w:rsidR="00E42F28" w:rsidRDefault="00505584" w:rsidP="00477F78">
      <w:pPr>
        <w:spacing w:after="0" w:line="276" w:lineRule="auto"/>
        <w:rPr>
          <w:lang w:val="en-US"/>
        </w:rPr>
      </w:pPr>
      <w:r>
        <w:rPr>
          <w:b/>
          <w:bCs/>
          <w:i/>
          <w:iCs/>
          <w:lang w:val="en-US"/>
        </w:rPr>
        <w:t>N</w:t>
      </w:r>
      <w:r w:rsidR="00E42F28" w:rsidRPr="00470927">
        <w:rPr>
          <w:b/>
          <w:bCs/>
          <w:i/>
          <w:iCs/>
          <w:lang w:val="en-US"/>
        </w:rPr>
        <w:t>ature for Nature</w:t>
      </w:r>
      <w:r w:rsidR="00E42F28">
        <w:rPr>
          <w:lang w:val="en-US"/>
        </w:rPr>
        <w:t xml:space="preserve">: </w:t>
      </w:r>
      <w:r w:rsidR="00D221EF">
        <w:rPr>
          <w:lang w:val="en-US"/>
        </w:rPr>
        <w:t>Bringing</w:t>
      </w:r>
      <w:r w:rsidR="00E42F28">
        <w:rPr>
          <w:lang w:val="en-US"/>
        </w:rPr>
        <w:t xml:space="preserve"> nature back into the city by creating additional space for semi-natural green areas (e.g. forests, grasslands</w:t>
      </w:r>
      <w:r w:rsidR="002C7C59">
        <w:rPr>
          <w:lang w:val="en-US"/>
        </w:rPr>
        <w:t xml:space="preserve">, </w:t>
      </w:r>
      <w:r w:rsidR="00E42F28">
        <w:rPr>
          <w:lang w:val="en-US"/>
        </w:rPr>
        <w:t>parks</w:t>
      </w:r>
      <w:r w:rsidR="002C7C59">
        <w:rPr>
          <w:lang w:val="en-US"/>
        </w:rPr>
        <w:t>)</w:t>
      </w:r>
      <w:r w:rsidR="00E42F28">
        <w:rPr>
          <w:lang w:val="en-US"/>
        </w:rPr>
        <w:t xml:space="preserve"> within the city</w:t>
      </w:r>
      <w:r w:rsidR="002C7C59">
        <w:rPr>
          <w:lang w:val="en-US"/>
        </w:rPr>
        <w:t>.</w:t>
      </w:r>
    </w:p>
    <w:p w14:paraId="763CA9FF" w14:textId="77777777" w:rsidR="00E42F28" w:rsidRDefault="00E42F28" w:rsidP="00477F78">
      <w:pPr>
        <w:spacing w:after="0" w:line="276" w:lineRule="auto"/>
        <w:rPr>
          <w:lang w:val="en-US"/>
        </w:rPr>
      </w:pPr>
      <w:r w:rsidRPr="00470927">
        <w:rPr>
          <w:b/>
          <w:bCs/>
          <w:i/>
          <w:iCs/>
          <w:lang w:val="en-US"/>
        </w:rPr>
        <w:t>Nature for Society:</w:t>
      </w:r>
      <w:r>
        <w:rPr>
          <w:lang w:val="en-US"/>
        </w:rPr>
        <w:t xml:space="preserve"> </w:t>
      </w:r>
      <w:r w:rsidR="00C7133E">
        <w:rPr>
          <w:lang w:val="en-US"/>
        </w:rPr>
        <w:t>Integrating nature into the city where people most need it by implementing additional trees, permeable surfaces, parks and forests within the city</w:t>
      </w:r>
      <w:r w:rsidR="002C7C59">
        <w:rPr>
          <w:lang w:val="en-US"/>
        </w:rPr>
        <w:t>.</w:t>
      </w:r>
    </w:p>
    <w:p w14:paraId="10528EA8" w14:textId="77777777" w:rsidR="00C7133E" w:rsidRDefault="00C7133E" w:rsidP="00477F78">
      <w:pPr>
        <w:spacing w:line="276" w:lineRule="auto"/>
        <w:rPr>
          <w:lang w:val="en-US"/>
        </w:rPr>
      </w:pPr>
      <w:r w:rsidRPr="00470927">
        <w:rPr>
          <w:b/>
          <w:bCs/>
          <w:i/>
          <w:iCs/>
          <w:lang w:val="en-US"/>
        </w:rPr>
        <w:t>Nature as Culture:</w:t>
      </w:r>
      <w:r>
        <w:rPr>
          <w:lang w:val="en-US"/>
        </w:rPr>
        <w:t xml:space="preserve"> </w:t>
      </w:r>
      <w:r w:rsidR="002C7C59">
        <w:rPr>
          <w:lang w:val="en-US"/>
        </w:rPr>
        <w:t>C</w:t>
      </w:r>
      <w:r>
        <w:rPr>
          <w:lang w:val="en-US"/>
        </w:rPr>
        <w:t>reating ‘attractive’ nature within the living environment by increasing the amount of public accessible green space</w:t>
      </w:r>
      <w:r w:rsidR="00E81DB8">
        <w:rPr>
          <w:lang w:val="en-US"/>
        </w:rPr>
        <w:t>s</w:t>
      </w:r>
      <w:r>
        <w:rPr>
          <w:lang w:val="en-US"/>
        </w:rPr>
        <w:t xml:space="preserve"> </w:t>
      </w:r>
      <w:r w:rsidR="004E19DC">
        <w:rPr>
          <w:lang w:val="en-US"/>
        </w:rPr>
        <w:t xml:space="preserve">(e.g. parks, beaches, forested area) </w:t>
      </w:r>
      <w:r>
        <w:rPr>
          <w:lang w:val="en-US"/>
        </w:rPr>
        <w:t xml:space="preserve">within the city. </w:t>
      </w:r>
    </w:p>
    <w:p w14:paraId="4A376F9D" w14:textId="77777777" w:rsidR="00E81DB8" w:rsidRDefault="00E81DB8">
      <w:pPr>
        <w:rPr>
          <w:lang w:val="en-US"/>
        </w:rPr>
      </w:pPr>
    </w:p>
    <w:p w14:paraId="4BC1B6CC" w14:textId="77777777" w:rsidR="00E81DB8" w:rsidRDefault="00505584" w:rsidP="00B33B74">
      <w:pPr>
        <w:spacing w:after="0"/>
        <w:rPr>
          <w:b/>
          <w:bCs/>
          <w:lang w:val="en-US"/>
        </w:rPr>
      </w:pPr>
      <w:r w:rsidRPr="00E81DB8">
        <w:rPr>
          <w:b/>
          <w:bCs/>
          <w:lang w:val="en-US"/>
        </w:rPr>
        <w:t xml:space="preserve">BENEFITS </w:t>
      </w:r>
    </w:p>
    <w:p w14:paraId="6218EB7F" w14:textId="70EC542D" w:rsidR="00586B85" w:rsidRPr="00146577" w:rsidRDefault="00586B85" w:rsidP="00B33B74">
      <w:pPr>
        <w:pStyle w:val="NormalWeb"/>
        <w:spacing w:before="0" w:beforeAutospacing="0" w:after="360" w:afterAutospacing="0"/>
        <w:rPr>
          <w:rFonts w:asciiTheme="minorHAnsi" w:eastAsiaTheme="minorHAnsi" w:hAnsiTheme="minorHAnsi" w:cstheme="minorBidi"/>
          <w:sz w:val="22"/>
          <w:szCs w:val="22"/>
          <w:lang w:val="en-US" w:eastAsia="en-US"/>
        </w:rPr>
      </w:pPr>
      <w:bookmarkStart w:id="0" w:name="_Hlk72855526"/>
      <w:r w:rsidRPr="00CB543A">
        <w:rPr>
          <w:rFonts w:asciiTheme="minorHAnsi" w:eastAsiaTheme="minorHAnsi" w:hAnsiTheme="minorHAnsi" w:cstheme="minorBidi"/>
          <w:b/>
          <w:bCs/>
          <w:i/>
          <w:iCs/>
          <w:sz w:val="22"/>
          <w:szCs w:val="22"/>
          <w:lang w:val="en-US" w:eastAsia="en-US"/>
        </w:rPr>
        <w:t>Heat mitigation</w:t>
      </w:r>
      <w:r>
        <w:rPr>
          <w:rFonts w:asciiTheme="minorHAnsi" w:eastAsiaTheme="minorHAnsi" w:hAnsiTheme="minorHAnsi" w:cstheme="minorBidi"/>
          <w:b/>
          <w:bCs/>
          <w:i/>
          <w:iCs/>
          <w:sz w:val="22"/>
          <w:szCs w:val="22"/>
          <w:lang w:val="en-US" w:eastAsia="en-US"/>
        </w:rPr>
        <w:t xml:space="preserve"> potential</w:t>
      </w:r>
      <w:r w:rsidRPr="00CB543A">
        <w:rPr>
          <w:rFonts w:asciiTheme="minorHAnsi" w:eastAsiaTheme="minorHAnsi" w:hAnsiTheme="minorHAnsi" w:cstheme="minorBidi"/>
          <w:b/>
          <w:bCs/>
          <w:i/>
          <w:iCs/>
          <w:sz w:val="22"/>
          <w:szCs w:val="22"/>
          <w:lang w:val="en-US" w:eastAsia="en-US"/>
        </w:rPr>
        <w:t>:</w:t>
      </w:r>
      <w:r w:rsidRPr="00CB543A">
        <w:rPr>
          <w:rFonts w:asciiTheme="minorHAnsi" w:eastAsiaTheme="minorHAnsi" w:hAnsiTheme="minorHAnsi" w:cstheme="minorBidi"/>
          <w:sz w:val="22"/>
          <w:szCs w:val="22"/>
          <w:lang w:val="en-US" w:eastAsia="en-US"/>
        </w:rPr>
        <w:t xml:space="preserve"> </w:t>
      </w:r>
      <w:r w:rsidR="00D221EF">
        <w:rPr>
          <w:rFonts w:asciiTheme="minorHAnsi" w:eastAsiaTheme="minorHAnsi" w:hAnsiTheme="minorHAnsi" w:cstheme="minorBidi"/>
          <w:sz w:val="22"/>
          <w:szCs w:val="22"/>
          <w:lang w:val="en-US" w:eastAsia="en-US"/>
        </w:rPr>
        <w:t>Average</w:t>
      </w:r>
      <w:r w:rsidR="00D221EF" w:rsidRPr="00D221EF">
        <w:rPr>
          <w:rFonts w:asciiTheme="minorHAnsi" w:eastAsiaTheme="minorHAnsi" w:hAnsiTheme="minorHAnsi" w:cstheme="minorBidi"/>
          <w:sz w:val="22"/>
          <w:szCs w:val="22"/>
          <w:lang w:val="en-US" w:eastAsia="en-US"/>
        </w:rPr>
        <w:t xml:space="preserve"> heat mitigation potential (0-1) </w:t>
      </w:r>
      <w:r w:rsidR="00D221EF">
        <w:rPr>
          <w:rFonts w:asciiTheme="minorHAnsi" w:eastAsiaTheme="minorHAnsi" w:hAnsiTheme="minorHAnsi" w:cstheme="minorBidi"/>
          <w:sz w:val="22"/>
          <w:szCs w:val="22"/>
          <w:lang w:val="en-US" w:eastAsia="en-US"/>
        </w:rPr>
        <w:t>describing NBS contribution to reduce the urban</w:t>
      </w:r>
      <w:r w:rsidRPr="00CB543A">
        <w:rPr>
          <w:rFonts w:asciiTheme="minorHAnsi" w:eastAsiaTheme="minorHAnsi" w:hAnsiTheme="minorHAnsi" w:cstheme="minorBidi"/>
          <w:sz w:val="22"/>
          <w:szCs w:val="22"/>
          <w:lang w:val="en-US" w:eastAsia="en-US"/>
        </w:rPr>
        <w:t xml:space="preserve"> heat island effect (UHI; additional heat stress in the city when compared to areas surrounding the city) by providing shade, increasing cooling through evapotranspiration, and modifying the thermal properties of the urban fabric (albedo effect). Select a city from the table below, and download a map showing the potential of nature-based solutions to reduce </w:t>
      </w:r>
      <w:r>
        <w:rPr>
          <w:rFonts w:asciiTheme="minorHAnsi" w:eastAsiaTheme="minorHAnsi" w:hAnsiTheme="minorHAnsi" w:cstheme="minorBidi"/>
          <w:sz w:val="22"/>
          <w:szCs w:val="22"/>
          <w:lang w:val="en-US" w:eastAsia="en-US"/>
        </w:rPr>
        <w:t>temperatures</w:t>
      </w:r>
      <w:r w:rsidRPr="00CB543A">
        <w:rPr>
          <w:rFonts w:asciiTheme="minorHAnsi" w:eastAsiaTheme="minorHAnsi" w:hAnsiTheme="minorHAnsi" w:cstheme="minorBidi"/>
          <w:sz w:val="22"/>
          <w:szCs w:val="22"/>
          <w:lang w:val="en-US" w:eastAsia="en-US"/>
        </w:rPr>
        <w:t xml:space="preserve"> (i.e. heat mitigation per grid cell, average heat mitigation and cooling potential) within your city of interest</w:t>
      </w:r>
      <w:r>
        <w:rPr>
          <w:rFonts w:asciiTheme="minorHAnsi" w:eastAsiaTheme="minorHAnsi" w:hAnsiTheme="minorHAnsi" w:cstheme="minorBidi"/>
          <w:sz w:val="22"/>
          <w:szCs w:val="22"/>
          <w:lang w:val="en-US" w:eastAsia="en-US"/>
        </w:rPr>
        <w:t xml:space="preserve">. </w:t>
      </w:r>
    </w:p>
    <w:p w14:paraId="710F42C5" w14:textId="77777777" w:rsidR="00586B85" w:rsidRDefault="00586B85" w:rsidP="00586B85">
      <w:pPr>
        <w:spacing w:after="0"/>
        <w:rPr>
          <w:lang w:val="en-US"/>
        </w:rPr>
      </w:pPr>
      <w:r w:rsidRPr="00505584">
        <w:rPr>
          <w:b/>
          <w:bCs/>
          <w:i/>
          <w:iCs/>
          <w:lang w:val="en-US"/>
        </w:rPr>
        <w:t xml:space="preserve">Heat </w:t>
      </w:r>
      <w:r>
        <w:rPr>
          <w:b/>
          <w:bCs/>
          <w:i/>
          <w:iCs/>
          <w:lang w:val="en-US"/>
        </w:rPr>
        <w:t xml:space="preserve">stress </w:t>
      </w:r>
      <w:r w:rsidRPr="00505584">
        <w:rPr>
          <w:b/>
          <w:bCs/>
          <w:i/>
          <w:iCs/>
          <w:lang w:val="en-US"/>
        </w:rPr>
        <w:t>mitigation:</w:t>
      </w:r>
      <w:r>
        <w:rPr>
          <w:lang w:val="en-US"/>
        </w:rPr>
        <w:t xml:space="preserve"> Relative contribution of urban NBS to reduce the risk of exceeding temperatures thresholds over which people perceive heat stress, using national heat health warning levels as a benchmark. </w:t>
      </w:r>
    </w:p>
    <w:p w14:paraId="2B3D19F1" w14:textId="77777777" w:rsidR="00586B85" w:rsidRDefault="00586B85" w:rsidP="00146577">
      <w:pPr>
        <w:pStyle w:val="NormalWeb"/>
        <w:spacing w:before="0" w:beforeAutospacing="0" w:after="0" w:afterAutospacing="0"/>
        <w:rPr>
          <w:rFonts w:asciiTheme="minorHAnsi" w:eastAsiaTheme="minorHAnsi" w:hAnsiTheme="minorHAnsi" w:cstheme="minorBidi"/>
          <w:b/>
          <w:bCs/>
          <w:i/>
          <w:iCs/>
          <w:sz w:val="22"/>
          <w:szCs w:val="22"/>
          <w:lang w:val="en-US" w:eastAsia="en-US"/>
        </w:rPr>
      </w:pPr>
    </w:p>
    <w:p w14:paraId="3F0E5558" w14:textId="164D36D4" w:rsidR="00477F78" w:rsidRDefault="00477F78" w:rsidP="00146577">
      <w:pPr>
        <w:pStyle w:val="NormalWeb"/>
        <w:spacing w:before="0" w:beforeAutospacing="0" w:after="0" w:afterAutospacing="0"/>
        <w:rPr>
          <w:rFonts w:asciiTheme="minorHAnsi" w:eastAsiaTheme="minorHAnsi" w:hAnsiTheme="minorHAnsi" w:cstheme="minorBidi"/>
          <w:sz w:val="22"/>
          <w:szCs w:val="22"/>
          <w:lang w:val="en-US" w:eastAsia="en-US"/>
        </w:rPr>
      </w:pPr>
      <w:r w:rsidRPr="00CB543A">
        <w:rPr>
          <w:rFonts w:asciiTheme="minorHAnsi" w:eastAsiaTheme="minorHAnsi" w:hAnsiTheme="minorHAnsi" w:cstheme="minorBidi"/>
          <w:b/>
          <w:bCs/>
          <w:i/>
          <w:iCs/>
          <w:sz w:val="22"/>
          <w:szCs w:val="22"/>
          <w:lang w:val="en-US" w:eastAsia="en-US"/>
        </w:rPr>
        <w:t>Carbon storage</w:t>
      </w:r>
      <w:r>
        <w:rPr>
          <w:rFonts w:asciiTheme="minorHAnsi" w:eastAsiaTheme="minorHAnsi" w:hAnsiTheme="minorHAnsi" w:cstheme="minorBidi"/>
          <w:b/>
          <w:bCs/>
          <w:i/>
          <w:iCs/>
          <w:sz w:val="22"/>
          <w:szCs w:val="22"/>
          <w:lang w:val="en-US" w:eastAsia="en-US"/>
        </w:rPr>
        <w:t xml:space="preserve"> potential</w:t>
      </w:r>
      <w:r w:rsidRPr="00CB543A">
        <w:rPr>
          <w:rFonts w:asciiTheme="minorHAnsi" w:eastAsiaTheme="minorHAnsi" w:hAnsiTheme="minorHAnsi" w:cstheme="minorBidi"/>
          <w:b/>
          <w:bCs/>
          <w:i/>
          <w:iCs/>
          <w:sz w:val="22"/>
          <w:szCs w:val="22"/>
          <w:lang w:val="en-US" w:eastAsia="en-US"/>
        </w:rPr>
        <w:t>:</w:t>
      </w:r>
      <w:r w:rsidRPr="00CB543A">
        <w:rPr>
          <w:rFonts w:asciiTheme="minorHAnsi" w:eastAsiaTheme="minorHAnsi" w:hAnsiTheme="minorHAnsi" w:cstheme="minorBidi"/>
          <w:sz w:val="22"/>
          <w:szCs w:val="22"/>
          <w:lang w:val="en-US" w:eastAsia="en-US"/>
        </w:rPr>
        <w:t xml:space="preserve"> </w:t>
      </w:r>
      <w:r w:rsidR="00146577">
        <w:rPr>
          <w:rFonts w:asciiTheme="minorHAnsi" w:eastAsiaTheme="minorHAnsi" w:hAnsiTheme="minorHAnsi" w:cstheme="minorBidi"/>
          <w:sz w:val="22"/>
          <w:szCs w:val="22"/>
          <w:lang w:val="en-US" w:eastAsia="en-US"/>
        </w:rPr>
        <w:t xml:space="preserve">Average amount of carbon stored </w:t>
      </w:r>
      <w:r w:rsidR="00146577" w:rsidRPr="00CB543A">
        <w:rPr>
          <w:rFonts w:asciiTheme="minorHAnsi" w:eastAsiaTheme="minorHAnsi" w:hAnsiTheme="minorHAnsi" w:cstheme="minorBidi"/>
          <w:sz w:val="22"/>
          <w:szCs w:val="22"/>
          <w:lang w:val="en-US" w:eastAsia="en-US"/>
        </w:rPr>
        <w:t>(</w:t>
      </w:r>
      <w:proofErr w:type="spellStart"/>
      <w:r w:rsidR="00146577" w:rsidRPr="00CB543A">
        <w:rPr>
          <w:rFonts w:asciiTheme="minorHAnsi" w:eastAsiaTheme="minorHAnsi" w:hAnsiTheme="minorHAnsi" w:cstheme="minorBidi"/>
          <w:sz w:val="22"/>
          <w:szCs w:val="22"/>
          <w:lang w:val="en-US" w:eastAsia="en-US"/>
        </w:rPr>
        <w:t>kton</w:t>
      </w:r>
      <w:proofErr w:type="spellEnd"/>
      <w:r w:rsidR="00146577" w:rsidRPr="00CB543A">
        <w:rPr>
          <w:rFonts w:asciiTheme="minorHAnsi" w:eastAsiaTheme="minorHAnsi" w:hAnsiTheme="minorHAnsi" w:cstheme="minorBidi"/>
          <w:sz w:val="22"/>
          <w:szCs w:val="22"/>
          <w:lang w:val="en-US" w:eastAsia="en-US"/>
        </w:rPr>
        <w:t xml:space="preserve"> C/km2)</w:t>
      </w:r>
      <w:r w:rsidR="00146577">
        <w:rPr>
          <w:rFonts w:asciiTheme="minorHAnsi" w:eastAsiaTheme="minorHAnsi" w:hAnsiTheme="minorHAnsi" w:cstheme="minorBidi"/>
          <w:sz w:val="22"/>
          <w:szCs w:val="22"/>
          <w:lang w:val="en-US" w:eastAsia="en-US"/>
        </w:rPr>
        <w:t xml:space="preserve"> </w:t>
      </w:r>
      <w:r w:rsidRPr="00CB543A">
        <w:rPr>
          <w:rFonts w:asciiTheme="minorHAnsi" w:eastAsiaTheme="minorHAnsi" w:hAnsiTheme="minorHAnsi" w:cstheme="minorBidi"/>
          <w:sz w:val="22"/>
          <w:szCs w:val="22"/>
          <w:lang w:val="en-US" w:eastAsia="en-US"/>
        </w:rPr>
        <w:t>in living biomass, dead wood, litter and soil</w:t>
      </w:r>
      <w:r w:rsidR="00146577">
        <w:rPr>
          <w:rFonts w:asciiTheme="minorHAnsi" w:eastAsiaTheme="minorHAnsi" w:hAnsiTheme="minorHAnsi" w:cstheme="minorBidi"/>
          <w:sz w:val="22"/>
          <w:szCs w:val="22"/>
          <w:lang w:val="en-US" w:eastAsia="en-US"/>
        </w:rPr>
        <w:t xml:space="preserve">. </w:t>
      </w:r>
      <w:r w:rsidRPr="00CB543A">
        <w:rPr>
          <w:rFonts w:asciiTheme="minorHAnsi" w:eastAsiaTheme="minorHAnsi" w:hAnsiTheme="minorHAnsi" w:cstheme="minorBidi"/>
          <w:sz w:val="22"/>
          <w:szCs w:val="22"/>
          <w:lang w:val="en-US" w:eastAsia="en-US"/>
        </w:rPr>
        <w:t>Select a city from the table below, and download a map showing the potential of nature-based solutions to store carbon (i.e. per grid cell, average and total ton carbon stored) within your city of interest</w:t>
      </w:r>
      <w:r w:rsidR="00146577">
        <w:rPr>
          <w:rFonts w:asciiTheme="minorHAnsi" w:eastAsiaTheme="minorHAnsi" w:hAnsiTheme="minorHAnsi" w:cstheme="minorBidi"/>
          <w:sz w:val="22"/>
          <w:szCs w:val="22"/>
          <w:lang w:val="en-US" w:eastAsia="en-US"/>
        </w:rPr>
        <w:t xml:space="preserve">. </w:t>
      </w:r>
    </w:p>
    <w:p w14:paraId="2D06E5C1" w14:textId="77777777" w:rsidR="00146577" w:rsidRPr="00146577" w:rsidRDefault="00146577" w:rsidP="00146577">
      <w:pPr>
        <w:pStyle w:val="NormalWeb"/>
        <w:spacing w:before="0" w:beforeAutospacing="0" w:after="0" w:afterAutospacing="0"/>
        <w:rPr>
          <w:rFonts w:asciiTheme="minorHAnsi" w:eastAsiaTheme="minorHAnsi" w:hAnsiTheme="minorHAnsi" w:cstheme="minorBidi"/>
          <w:sz w:val="22"/>
          <w:szCs w:val="22"/>
          <w:lang w:val="en-US" w:eastAsia="en-US"/>
        </w:rPr>
      </w:pPr>
    </w:p>
    <w:p w14:paraId="618E8500" w14:textId="32CD9415" w:rsidR="00E81DB8" w:rsidRDefault="00E81DB8" w:rsidP="00146577">
      <w:pPr>
        <w:spacing w:after="0"/>
        <w:rPr>
          <w:lang w:val="en-US"/>
        </w:rPr>
      </w:pPr>
      <w:r w:rsidRPr="00470927">
        <w:rPr>
          <w:b/>
          <w:bCs/>
          <w:i/>
          <w:iCs/>
          <w:lang w:val="en-US"/>
        </w:rPr>
        <w:t>Carbon mitigation:</w:t>
      </w:r>
      <w:r>
        <w:rPr>
          <w:lang w:val="en-US"/>
        </w:rPr>
        <w:t xml:space="preserve"> Relative contribution of </w:t>
      </w:r>
      <w:r w:rsidR="00470927">
        <w:rPr>
          <w:lang w:val="en-US"/>
        </w:rPr>
        <w:t>urban N</w:t>
      </w:r>
      <w:r w:rsidR="00F75F50">
        <w:rPr>
          <w:lang w:val="en-US"/>
        </w:rPr>
        <w:t>B</w:t>
      </w:r>
      <w:r w:rsidR="00470927">
        <w:rPr>
          <w:lang w:val="en-US"/>
        </w:rPr>
        <w:t>S</w:t>
      </w:r>
      <w:r>
        <w:rPr>
          <w:lang w:val="en-US"/>
        </w:rPr>
        <w:t xml:space="preserve"> to reduce cities annual </w:t>
      </w:r>
      <w:r w:rsidR="00F75F50">
        <w:rPr>
          <w:lang w:val="en-US"/>
        </w:rPr>
        <w:t>CO</w:t>
      </w:r>
      <w:r w:rsidR="00F75F50" w:rsidRPr="00F75F50">
        <w:rPr>
          <w:vertAlign w:val="subscript"/>
          <w:lang w:val="en-US"/>
        </w:rPr>
        <w:t>2</w:t>
      </w:r>
      <w:r>
        <w:rPr>
          <w:lang w:val="en-US"/>
        </w:rPr>
        <w:t xml:space="preserve"> emission</w:t>
      </w:r>
      <w:r w:rsidR="00F75F50">
        <w:rPr>
          <w:lang w:val="en-US"/>
        </w:rPr>
        <w:t>s,</w:t>
      </w:r>
      <w:r>
        <w:rPr>
          <w:lang w:val="en-US"/>
        </w:rPr>
        <w:t xml:space="preserve"> based on </w:t>
      </w:r>
      <w:r w:rsidR="00470927">
        <w:rPr>
          <w:lang w:val="en-US"/>
        </w:rPr>
        <w:t>the amount of carbon sequestered by trees within the FUA relative to cities</w:t>
      </w:r>
      <w:r w:rsidR="00D221EF">
        <w:rPr>
          <w:lang w:val="en-US"/>
        </w:rPr>
        <w:t>’</w:t>
      </w:r>
      <w:r w:rsidR="00470927">
        <w:rPr>
          <w:lang w:val="en-US"/>
        </w:rPr>
        <w:t xml:space="preserve"> carbon footprint</w:t>
      </w:r>
      <w:r w:rsidR="00F75F50">
        <w:rPr>
          <w:lang w:val="en-US"/>
        </w:rPr>
        <w:t>s</w:t>
      </w:r>
      <w:r>
        <w:rPr>
          <w:lang w:val="en-US"/>
        </w:rPr>
        <w:t xml:space="preserve">. </w:t>
      </w:r>
    </w:p>
    <w:p w14:paraId="774AD500" w14:textId="77777777" w:rsidR="00146577" w:rsidRDefault="00146577" w:rsidP="00146577">
      <w:pPr>
        <w:spacing w:after="0"/>
        <w:rPr>
          <w:lang w:val="en-US"/>
        </w:rPr>
      </w:pPr>
    </w:p>
    <w:p w14:paraId="3391497C" w14:textId="0CDA6819" w:rsidR="00B76AC0" w:rsidRDefault="00E81DB8" w:rsidP="00477F78">
      <w:pPr>
        <w:spacing w:after="0"/>
        <w:rPr>
          <w:lang w:val="en-US"/>
        </w:rPr>
      </w:pPr>
      <w:r w:rsidRPr="00470927">
        <w:rPr>
          <w:b/>
          <w:bCs/>
          <w:i/>
          <w:iCs/>
          <w:lang w:val="en-US"/>
        </w:rPr>
        <w:t>Biodiversity</w:t>
      </w:r>
      <w:r w:rsidR="00EE1B9E">
        <w:rPr>
          <w:lang w:val="en-US"/>
        </w:rPr>
        <w:t>: Potentially occurring fraction of species (POF)</w:t>
      </w:r>
      <w:r w:rsidR="00F67680">
        <w:rPr>
          <w:lang w:val="en-US"/>
        </w:rPr>
        <w:t>,</w:t>
      </w:r>
      <w:r w:rsidR="00EE1B9E">
        <w:rPr>
          <w:lang w:val="en-US"/>
        </w:rPr>
        <w:t xml:space="preserve"> measuring </w:t>
      </w:r>
      <w:r w:rsidR="00B76AC0">
        <w:rPr>
          <w:lang w:val="en-US"/>
        </w:rPr>
        <w:t>the proportion of bird</w:t>
      </w:r>
      <w:r w:rsidR="00F75F50">
        <w:rPr>
          <w:lang w:val="en-US"/>
        </w:rPr>
        <w:t>s</w:t>
      </w:r>
      <w:r w:rsidR="00B76AC0">
        <w:rPr>
          <w:lang w:val="en-US"/>
        </w:rPr>
        <w:t xml:space="preserve"> and flying insect</w:t>
      </w:r>
      <w:r w:rsidR="00F75F50">
        <w:rPr>
          <w:lang w:val="en-US"/>
        </w:rPr>
        <w:t xml:space="preserve">s </w:t>
      </w:r>
      <w:r w:rsidR="00B76AC0">
        <w:rPr>
          <w:lang w:val="en-US"/>
        </w:rPr>
        <w:t>population</w:t>
      </w:r>
      <w:r w:rsidR="00F75F50">
        <w:rPr>
          <w:lang w:val="en-US"/>
        </w:rPr>
        <w:t>s</w:t>
      </w:r>
      <w:r w:rsidR="00B76AC0">
        <w:rPr>
          <w:lang w:val="en-US"/>
        </w:rPr>
        <w:t xml:space="preserve"> which could </w:t>
      </w:r>
      <w:r w:rsidR="00F75F50">
        <w:rPr>
          <w:lang w:val="en-US"/>
        </w:rPr>
        <w:t xml:space="preserve">potentially </w:t>
      </w:r>
      <w:r w:rsidR="00B76AC0">
        <w:rPr>
          <w:lang w:val="en-US"/>
        </w:rPr>
        <w:t xml:space="preserve">survive in the urban area </w:t>
      </w:r>
      <w:r w:rsidR="00F75F50">
        <w:rPr>
          <w:lang w:val="en-US"/>
        </w:rPr>
        <w:t>based on the</w:t>
      </w:r>
      <w:r w:rsidR="00B76AC0">
        <w:rPr>
          <w:lang w:val="en-US"/>
        </w:rPr>
        <w:t xml:space="preserve"> </w:t>
      </w:r>
      <w:r w:rsidR="00F75F50">
        <w:rPr>
          <w:lang w:val="en-US"/>
        </w:rPr>
        <w:t xml:space="preserve">availability </w:t>
      </w:r>
      <w:r w:rsidR="00B76AC0">
        <w:rPr>
          <w:lang w:val="en-US"/>
        </w:rPr>
        <w:t>of semi-natural habitat</w:t>
      </w:r>
      <w:r w:rsidR="00590CF4">
        <w:rPr>
          <w:lang w:val="en-US"/>
        </w:rPr>
        <w:t xml:space="preserve"> within 100m and 1000m distance</w:t>
      </w:r>
      <w:r w:rsidR="00B76AC0">
        <w:rPr>
          <w:lang w:val="en-US"/>
        </w:rPr>
        <w:t xml:space="preserve">. </w:t>
      </w:r>
    </w:p>
    <w:p w14:paraId="31D84DBE" w14:textId="77777777" w:rsidR="00146577" w:rsidRDefault="00146577" w:rsidP="00477F78">
      <w:pPr>
        <w:spacing w:after="0"/>
        <w:rPr>
          <w:lang w:val="en-US"/>
        </w:rPr>
      </w:pPr>
    </w:p>
    <w:bookmarkEnd w:id="0"/>
    <w:p w14:paraId="575817F6" w14:textId="71818563" w:rsidR="002C32D2" w:rsidRDefault="002C32D2" w:rsidP="00477F78">
      <w:pPr>
        <w:spacing w:after="0"/>
        <w:rPr>
          <w:lang w:val="en-US"/>
        </w:rPr>
      </w:pPr>
      <w:r w:rsidRPr="00470927">
        <w:rPr>
          <w:b/>
          <w:bCs/>
          <w:i/>
          <w:iCs/>
          <w:lang w:val="en-US"/>
        </w:rPr>
        <w:t>Green space availability</w:t>
      </w:r>
      <w:r>
        <w:rPr>
          <w:lang w:val="en-US"/>
        </w:rPr>
        <w:t>: Share of population living within 300m distance to publicly accessible urban green spaces (e.g. parks, beaches, forest areas of at least 1h).</w:t>
      </w:r>
    </w:p>
    <w:p w14:paraId="10E710B1" w14:textId="77777777" w:rsidR="00586B85" w:rsidRDefault="00586B85" w:rsidP="00477F78">
      <w:pPr>
        <w:spacing w:after="0"/>
        <w:rPr>
          <w:lang w:val="en-US"/>
        </w:rPr>
      </w:pPr>
    </w:p>
    <w:p w14:paraId="50AE3AB9" w14:textId="4990743F" w:rsidR="00586B85" w:rsidRDefault="00CF7171" w:rsidP="00343B46">
      <w:pPr>
        <w:rPr>
          <w:lang w:val="en-US"/>
        </w:rPr>
      </w:pPr>
      <w:bookmarkStart w:id="1" w:name="_Hlk72855708"/>
      <w:r w:rsidRPr="00CF7171">
        <w:rPr>
          <w:b/>
          <w:bCs/>
          <w:i/>
          <w:iCs/>
          <w:lang w:val="en-US"/>
        </w:rPr>
        <w:t>Water retention potential</w:t>
      </w:r>
      <w:r>
        <w:rPr>
          <w:lang w:val="en-US"/>
        </w:rPr>
        <w:t xml:space="preserve">: Relative contribution of urban NBS to </w:t>
      </w:r>
      <w:r w:rsidR="00343B46" w:rsidRPr="00343B46">
        <w:rPr>
          <w:lang w:val="en-US"/>
        </w:rPr>
        <w:t xml:space="preserve">avoided stormwater runoff: </w:t>
      </w:r>
      <w:r w:rsidR="00343B46">
        <w:rPr>
          <w:lang w:val="en-US"/>
        </w:rPr>
        <w:t xml:space="preserve">the </w:t>
      </w:r>
      <w:r w:rsidR="00343B46" w:rsidRPr="00343B46">
        <w:rPr>
          <w:lang w:val="en-US"/>
        </w:rPr>
        <w:t>amount of avoided aboveground stormwater runoff (m3/km2) during a heavy rainfall event, based on the natural infrastructure’s  capacity (</w:t>
      </w:r>
      <w:proofErr w:type="spellStart"/>
      <w:r w:rsidR="00343B46" w:rsidRPr="00343B46">
        <w:rPr>
          <w:lang w:val="en-US"/>
        </w:rPr>
        <w:t>i.g</w:t>
      </w:r>
      <w:proofErr w:type="spellEnd"/>
      <w:r w:rsidR="00343B46" w:rsidRPr="00343B46">
        <w:rPr>
          <w:lang w:val="en-US"/>
        </w:rPr>
        <w:t>. soil permeability) to retain water in relation to the amount of rainfal</w:t>
      </w:r>
      <w:r w:rsidR="00343B46">
        <w:rPr>
          <w:lang w:val="en-US"/>
        </w:rPr>
        <w:t>l</w:t>
      </w:r>
    </w:p>
    <w:p w14:paraId="45C873E6" w14:textId="77777777" w:rsidR="00343B46" w:rsidRDefault="00343B46" w:rsidP="00343B46">
      <w:pPr>
        <w:rPr>
          <w:lang w:val="en-US"/>
        </w:rPr>
      </w:pPr>
    </w:p>
    <w:p w14:paraId="2F02F07D" w14:textId="33FC495E" w:rsidR="00CF7171" w:rsidRDefault="002C32D2" w:rsidP="00343B46">
      <w:pPr>
        <w:rPr>
          <w:lang w:val="en-US"/>
        </w:rPr>
      </w:pPr>
      <w:r w:rsidRPr="002C7C59">
        <w:rPr>
          <w:b/>
          <w:bCs/>
          <w:i/>
          <w:iCs/>
          <w:lang w:val="en-US"/>
        </w:rPr>
        <w:t>Stormwater regulation</w:t>
      </w:r>
      <w:r w:rsidRPr="002C7C59">
        <w:rPr>
          <w:i/>
          <w:iCs/>
          <w:lang w:val="en-US"/>
        </w:rPr>
        <w:t>:</w:t>
      </w:r>
      <w:r>
        <w:rPr>
          <w:lang w:val="en-US"/>
        </w:rPr>
        <w:t xml:space="preserve"> </w:t>
      </w:r>
      <w:bookmarkStart w:id="2" w:name="_Hlk73620500"/>
      <w:r w:rsidR="00CF7171">
        <w:rPr>
          <w:lang w:val="en-US"/>
        </w:rPr>
        <w:t xml:space="preserve">Amount of </w:t>
      </w:r>
      <w:bookmarkEnd w:id="2"/>
      <w:r w:rsidR="00343B46" w:rsidRPr="00343B46">
        <w:rPr>
          <w:lang w:val="en-US"/>
        </w:rPr>
        <w:t xml:space="preserve">avoided stormwater runoff: </w:t>
      </w:r>
      <w:r w:rsidR="00343B46">
        <w:rPr>
          <w:lang w:val="en-US"/>
        </w:rPr>
        <w:t xml:space="preserve">the </w:t>
      </w:r>
      <w:r w:rsidR="00343B46" w:rsidRPr="00343B46">
        <w:rPr>
          <w:lang w:val="en-US"/>
        </w:rPr>
        <w:t>amount of avoided aboveground stormwater runoff (m3/km2) during a heavy rainfall event, based on the natural infrastructure’s  capacity (</w:t>
      </w:r>
      <w:proofErr w:type="spellStart"/>
      <w:r w:rsidR="00343B46" w:rsidRPr="00343B46">
        <w:rPr>
          <w:lang w:val="en-US"/>
        </w:rPr>
        <w:t>i.g</w:t>
      </w:r>
      <w:proofErr w:type="spellEnd"/>
      <w:r w:rsidR="00343B46" w:rsidRPr="00343B46">
        <w:rPr>
          <w:lang w:val="en-US"/>
        </w:rPr>
        <w:t>. soil permeability) to retain water in relation to the amount of rainfall</w:t>
      </w:r>
    </w:p>
    <w:p w14:paraId="631046BD" w14:textId="3046C5A2" w:rsidR="00CF7171" w:rsidRDefault="00CF7171" w:rsidP="002C32D2">
      <w:pPr>
        <w:rPr>
          <w:lang w:val="en-US"/>
        </w:rPr>
      </w:pPr>
      <w:bookmarkStart w:id="3" w:name="_GoBack"/>
      <w:bookmarkEnd w:id="3"/>
    </w:p>
    <w:bookmarkEnd w:id="1"/>
    <w:sectPr w:rsidR="00CF71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0F4238"/>
    <w:multiLevelType w:val="hybridMultilevel"/>
    <w:tmpl w:val="93FA8CAE"/>
    <w:lvl w:ilvl="0" w:tplc="33B40664">
      <w:start w:val="400"/>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F28"/>
    <w:rsid w:val="00146577"/>
    <w:rsid w:val="002C32D2"/>
    <w:rsid w:val="002C7C59"/>
    <w:rsid w:val="003362A1"/>
    <w:rsid w:val="00343B46"/>
    <w:rsid w:val="00470927"/>
    <w:rsid w:val="00477F78"/>
    <w:rsid w:val="004E19DC"/>
    <w:rsid w:val="00505584"/>
    <w:rsid w:val="0055664B"/>
    <w:rsid w:val="00586B85"/>
    <w:rsid w:val="00590CF4"/>
    <w:rsid w:val="005F121C"/>
    <w:rsid w:val="006E6F45"/>
    <w:rsid w:val="0084668C"/>
    <w:rsid w:val="008D2DFC"/>
    <w:rsid w:val="00970E40"/>
    <w:rsid w:val="009F2A4C"/>
    <w:rsid w:val="00A169F3"/>
    <w:rsid w:val="00A93679"/>
    <w:rsid w:val="00AD21B8"/>
    <w:rsid w:val="00AD5A2C"/>
    <w:rsid w:val="00B33B74"/>
    <w:rsid w:val="00B76AC0"/>
    <w:rsid w:val="00B87717"/>
    <w:rsid w:val="00C7133E"/>
    <w:rsid w:val="00C81F44"/>
    <w:rsid w:val="00CB543A"/>
    <w:rsid w:val="00CF7171"/>
    <w:rsid w:val="00D221EF"/>
    <w:rsid w:val="00E42F28"/>
    <w:rsid w:val="00E81DB8"/>
    <w:rsid w:val="00EE1B9E"/>
    <w:rsid w:val="00F60666"/>
    <w:rsid w:val="00F67680"/>
    <w:rsid w:val="00F75F50"/>
    <w:rsid w:val="00FA32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4192"/>
  <w15:chartTrackingRefBased/>
  <w15:docId w15:val="{01C120FE-C7FA-4340-B8A0-BF560B958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F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2F28"/>
    <w:rPr>
      <w:rFonts w:ascii="Segoe UI" w:hAnsi="Segoe UI" w:cs="Segoe UI"/>
      <w:sz w:val="18"/>
      <w:szCs w:val="18"/>
    </w:rPr>
  </w:style>
  <w:style w:type="character" w:styleId="CommentReference">
    <w:name w:val="annotation reference"/>
    <w:basedOn w:val="DefaultParagraphFont"/>
    <w:uiPriority w:val="99"/>
    <w:semiHidden/>
    <w:unhideWhenUsed/>
    <w:rsid w:val="002C32D2"/>
    <w:rPr>
      <w:sz w:val="16"/>
      <w:szCs w:val="16"/>
    </w:rPr>
  </w:style>
  <w:style w:type="paragraph" w:styleId="CommentText">
    <w:name w:val="annotation text"/>
    <w:basedOn w:val="Normal"/>
    <w:link w:val="CommentTextChar"/>
    <w:uiPriority w:val="99"/>
    <w:semiHidden/>
    <w:unhideWhenUsed/>
    <w:rsid w:val="002C32D2"/>
    <w:pPr>
      <w:spacing w:line="240" w:lineRule="auto"/>
    </w:pPr>
    <w:rPr>
      <w:sz w:val="20"/>
      <w:szCs w:val="20"/>
    </w:rPr>
  </w:style>
  <w:style w:type="character" w:customStyle="1" w:styleId="CommentTextChar">
    <w:name w:val="Comment Text Char"/>
    <w:basedOn w:val="DefaultParagraphFont"/>
    <w:link w:val="CommentText"/>
    <w:uiPriority w:val="99"/>
    <w:semiHidden/>
    <w:rsid w:val="002C32D2"/>
    <w:rPr>
      <w:sz w:val="20"/>
      <w:szCs w:val="20"/>
    </w:rPr>
  </w:style>
  <w:style w:type="paragraph" w:styleId="CommentSubject">
    <w:name w:val="annotation subject"/>
    <w:basedOn w:val="CommentText"/>
    <w:next w:val="CommentText"/>
    <w:link w:val="CommentSubjectChar"/>
    <w:uiPriority w:val="99"/>
    <w:semiHidden/>
    <w:unhideWhenUsed/>
    <w:rsid w:val="002C32D2"/>
    <w:rPr>
      <w:b/>
      <w:bCs/>
    </w:rPr>
  </w:style>
  <w:style w:type="character" w:customStyle="1" w:styleId="CommentSubjectChar">
    <w:name w:val="Comment Subject Char"/>
    <w:basedOn w:val="CommentTextChar"/>
    <w:link w:val="CommentSubject"/>
    <w:uiPriority w:val="99"/>
    <w:semiHidden/>
    <w:rsid w:val="002C32D2"/>
    <w:rPr>
      <w:b/>
      <w:bCs/>
      <w:sz w:val="20"/>
      <w:szCs w:val="20"/>
    </w:rPr>
  </w:style>
  <w:style w:type="paragraph" w:styleId="NormalWeb">
    <w:name w:val="Normal (Web)"/>
    <w:basedOn w:val="Normal"/>
    <w:uiPriority w:val="99"/>
    <w:unhideWhenUsed/>
    <w:rsid w:val="00CB54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477F78"/>
    <w:rPr>
      <w:b/>
      <w:bCs/>
    </w:rPr>
  </w:style>
  <w:style w:type="character" w:styleId="Hyperlink">
    <w:name w:val="Hyperlink"/>
    <w:basedOn w:val="DefaultParagraphFont"/>
    <w:uiPriority w:val="99"/>
    <w:semiHidden/>
    <w:unhideWhenUsed/>
    <w:rsid w:val="00477F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turvation-navigato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turvation.eu/sites/default/files/background_information_mapping_benefits_of_nbs_in_775_urban_areas.pdf" TargetMode="External"/><Relationship Id="rId5" Type="http://schemas.openxmlformats.org/officeDocument/2006/relationships/hyperlink" Target="http://naturvation.eu/sites/default/files/open_access_digital_maps_assessing_the_potential_benefits_of_nature-based_solutions.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655</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dc:creator>
  <cp:keywords/>
  <dc:description/>
  <cp:lastModifiedBy>Rijn, van Frank</cp:lastModifiedBy>
  <cp:revision>3</cp:revision>
  <dcterms:created xsi:type="dcterms:W3CDTF">2021-06-16T13:16:00Z</dcterms:created>
  <dcterms:modified xsi:type="dcterms:W3CDTF">2021-06-16T13:16:00Z</dcterms:modified>
</cp:coreProperties>
</file>